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3301" w14:textId="384AACD7" w:rsidR="007915D9" w:rsidRPr="009D7D8D" w:rsidRDefault="007915D9" w:rsidP="007915D9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</w:pP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OPŁATA ZA APLIKACJĘ NOTARIALNĄ 20</w:t>
      </w:r>
      <w:r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>22</w:t>
      </w:r>
      <w:r w:rsidRPr="009D7D8D">
        <w:rPr>
          <w:rStyle w:val="Pogrubienie"/>
          <w:rFonts w:ascii="Calibri" w:hAnsi="Calibri" w:cs="Calibri"/>
          <w:color w:val="333333"/>
          <w:sz w:val="36"/>
          <w:szCs w:val="36"/>
          <w:bdr w:val="none" w:sz="0" w:space="0" w:color="auto" w:frame="1"/>
        </w:rPr>
        <w:t xml:space="preserve"> rok</w:t>
      </w:r>
    </w:p>
    <w:p w14:paraId="50CBE2F4" w14:textId="77777777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688EB3E4" w14:textId="77777777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71D0D3C7" w14:textId="38CE974A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rFonts w:ascii="Open Sans" w:hAnsi="Open Sans" w:cs="Open Sans"/>
          <w:color w:val="333333"/>
          <w:bdr w:val="none" w:sz="0" w:space="0" w:color="auto" w:frame="1"/>
        </w:rPr>
      </w:pPr>
      <w:r w:rsidRPr="007915D9">
        <w:rPr>
          <w:rFonts w:ascii="Open Sans" w:hAnsi="Open Sans" w:cs="Open Sans"/>
          <w:color w:val="333333"/>
        </w:rPr>
        <w:t xml:space="preserve">W imieniu Rady Izby Notarialnej w </w:t>
      </w:r>
      <w:r>
        <w:rPr>
          <w:rFonts w:ascii="Open Sans" w:hAnsi="Open Sans" w:cs="Open Sans"/>
          <w:color w:val="333333"/>
        </w:rPr>
        <w:t>Lublinie</w:t>
      </w:r>
      <w:r w:rsidRPr="007915D9">
        <w:rPr>
          <w:rFonts w:ascii="Open Sans" w:hAnsi="Open Sans" w:cs="Open Sans"/>
          <w:color w:val="333333"/>
        </w:rPr>
        <w:t>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pragnę poinformować, że:</w:t>
      </w:r>
    </w:p>
    <w:p w14:paraId="59FDC1D9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rFonts w:ascii="Open Sans" w:hAnsi="Open Sans" w:cs="Open Sans"/>
          <w:color w:val="333333"/>
        </w:rPr>
      </w:pPr>
    </w:p>
    <w:p w14:paraId="73595E85" w14:textId="1BC22AB7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1)</w:t>
      </w:r>
      <w:r w:rsidRPr="007915D9">
        <w:rPr>
          <w:rFonts w:ascii="Open Sans" w:hAnsi="Open Sans" w:cs="Open Sans"/>
          <w:color w:val="333333"/>
        </w:rPr>
        <w:t> stosownie do treści § 1 rozporządzenia Ministra Sprawiedliwości z dnia 14 grudnia 2020 r. w sprawie wysokości opłaty rocznej za aplikację notarialną (Dz. U. z 2020 r. poz. 2269) w zw. z art. 72a § 1 i § 3 ustawy z dnia 14 lutego 1991r. (t.j. Dz. U. z 2020, poz. 1192 ze zm.) Prawo o notariacie 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opłata roczna za aplikację notarialną</w:t>
      </w:r>
      <w:r w:rsidRPr="007915D9">
        <w:rPr>
          <w:rFonts w:ascii="Open Sans" w:hAnsi="Open Sans" w:cs="Open Sans"/>
          <w:color w:val="333333"/>
        </w:rPr>
        <w:t>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w 2022 roku wynosi</w:t>
      </w:r>
      <w:r w:rsidRPr="007915D9">
        <w:rPr>
          <w:rFonts w:ascii="Open Sans" w:hAnsi="Open Sans" w:cs="Open Sans"/>
          <w:color w:val="333333"/>
        </w:rPr>
        <w:t>:</w:t>
      </w:r>
    </w:p>
    <w:p w14:paraId="468BFD71" w14:textId="77777777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 a)</w:t>
      </w:r>
      <w:r w:rsidRPr="007915D9">
        <w:rPr>
          <w:rFonts w:ascii="Open Sans" w:hAnsi="Open Sans" w:cs="Open Sans"/>
          <w:color w:val="333333"/>
        </w:rPr>
        <w:t> dla aplikantów: </w:t>
      </w:r>
      <w:r w:rsidRPr="007915D9">
        <w:rPr>
          <w:rStyle w:val="Pogrubienie"/>
          <w:rFonts w:ascii="Open Sans" w:hAnsi="Open Sans" w:cs="Open Sans"/>
          <w:color w:val="333333"/>
          <w:u w:val="single"/>
          <w:bdr w:val="none" w:sz="0" w:space="0" w:color="auto" w:frame="1"/>
        </w:rPr>
        <w:t>I-go, II-go i III-go roku</w:t>
      </w:r>
      <w:r w:rsidRPr="007915D9">
        <w:rPr>
          <w:rFonts w:ascii="Open Sans" w:hAnsi="Open Sans" w:cs="Open Sans"/>
          <w:color w:val="333333"/>
        </w:rPr>
        <w:t> 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5.850,00 zł</w:t>
      </w:r>
      <w:r w:rsidRPr="007915D9">
        <w:rPr>
          <w:rFonts w:ascii="Open Sans" w:hAnsi="Open Sans" w:cs="Open Sans"/>
          <w:color w:val="333333"/>
        </w:rPr>
        <w:t> (pięć tysięcy osiemset pięćdziesiąt złotych),</w:t>
      </w:r>
    </w:p>
    <w:p w14:paraId="0386ABE6" w14:textId="77777777" w:rsidR="007915D9" w:rsidRP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ind w:left="135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 b) </w:t>
      </w:r>
      <w:r w:rsidRPr="007915D9">
        <w:rPr>
          <w:rFonts w:ascii="Open Sans" w:hAnsi="Open Sans" w:cs="Open Sans"/>
          <w:color w:val="333333"/>
        </w:rPr>
        <w:t>dla aplikantów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IV-tego</w:t>
      </w:r>
      <w:r w:rsidRPr="007915D9">
        <w:rPr>
          <w:rFonts w:ascii="Open Sans" w:hAnsi="Open Sans" w:cs="Open Sans"/>
          <w:color w:val="333333"/>
        </w:rPr>
        <w:t> roku połowę opłaty rocznej tj. - 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2.925,00 zł</w:t>
      </w:r>
      <w:r w:rsidRPr="007915D9">
        <w:rPr>
          <w:rFonts w:ascii="Open Sans" w:hAnsi="Open Sans" w:cs="Open Sans"/>
          <w:color w:val="333333"/>
        </w:rPr>
        <w:t> (dwa tysiące dziewięćset dwadzieścia pięć złotych);</w:t>
      </w:r>
    </w:p>
    <w:p w14:paraId="607D53D8" w14:textId="78CB15E1" w:rsidR="007915D9" w:rsidRDefault="007915D9" w:rsidP="00DA20B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Open Sans" w:hAnsi="Open Sans" w:cs="Open Sans"/>
          <w:color w:val="333333"/>
        </w:rPr>
      </w:pP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2) </w:t>
      </w:r>
      <w:r w:rsidRPr="007915D9">
        <w:rPr>
          <w:rFonts w:ascii="Open Sans" w:hAnsi="Open Sans" w:cs="Open Sans"/>
          <w:color w:val="333333"/>
        </w:rPr>
        <w:t>opłatę należy wpłacić na rachunek Izby Notarialnej w</w:t>
      </w:r>
      <w:r>
        <w:rPr>
          <w:rFonts w:ascii="Open Sans" w:hAnsi="Open Sans" w:cs="Open Sans"/>
          <w:color w:val="333333"/>
        </w:rPr>
        <w:t xml:space="preserve"> Lublinie</w:t>
      </w:r>
      <w:r w:rsidRPr="007915D9">
        <w:rPr>
          <w:rFonts w:ascii="Open Sans" w:hAnsi="Open Sans" w:cs="Open Sans"/>
          <w:color w:val="333333"/>
        </w:rPr>
        <w:t>,</w:t>
      </w:r>
      <w:r>
        <w:rPr>
          <w:rFonts w:ascii="Open Sans" w:hAnsi="Open Sans" w:cs="Open Sans"/>
          <w:color w:val="333333"/>
        </w:rPr>
        <w:t xml:space="preserve"> ul. Graniczna 7/1, 20-010 Lublin</w:t>
      </w:r>
      <w:r w:rsidRPr="007915D9">
        <w:rPr>
          <w:rFonts w:ascii="Open Sans" w:hAnsi="Open Sans" w:cs="Open Sans"/>
          <w:color w:val="333333"/>
        </w:rPr>
        <w:t> nr:</w:t>
      </w:r>
    </w:p>
    <w:p w14:paraId="22135486" w14:textId="5A9E4EDA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color w:val="333333"/>
        </w:rPr>
      </w:pPr>
    </w:p>
    <w:p w14:paraId="0643E78D" w14:textId="23D5925E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b/>
          <w:sz w:val="30"/>
          <w:szCs w:val="30"/>
        </w:rPr>
      </w:pPr>
      <w:r w:rsidRPr="007915D9">
        <w:rPr>
          <w:rFonts w:ascii="Open Sans" w:hAnsi="Open Sans" w:cs="Open Sans"/>
          <w:b/>
          <w:sz w:val="30"/>
          <w:szCs w:val="30"/>
        </w:rPr>
        <w:t>25 1130 1206 0028 9175 8620 0002</w:t>
      </w:r>
    </w:p>
    <w:p w14:paraId="535CE6F4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 w:cs="Open Sans"/>
          <w:color w:val="333333"/>
        </w:rPr>
      </w:pPr>
    </w:p>
    <w:p w14:paraId="69DBC4D4" w14:textId="658C8FCE" w:rsid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  <w:r w:rsidRPr="007915D9">
        <w:rPr>
          <w:rFonts w:ascii="Open Sans" w:hAnsi="Open Sans" w:cs="Open Sans"/>
          <w:color w:val="333333"/>
        </w:rPr>
        <w:t>z dopiskiem: „</w:t>
      </w:r>
      <w:r w:rsidRPr="007915D9">
        <w:rPr>
          <w:rStyle w:val="Pogrubienie"/>
          <w:rFonts w:ascii="Open Sans" w:hAnsi="Open Sans" w:cs="Open Sans"/>
          <w:color w:val="333333"/>
          <w:bdr w:val="none" w:sz="0" w:space="0" w:color="auto" w:frame="1"/>
        </w:rPr>
        <w:t>opłata roczna za aplikację notarialną</w:t>
      </w:r>
      <w:r w:rsidRPr="007915D9">
        <w:rPr>
          <w:rFonts w:ascii="Open Sans" w:hAnsi="Open Sans" w:cs="Open Sans"/>
          <w:color w:val="333333"/>
        </w:rPr>
        <w:t>”;</w:t>
      </w:r>
    </w:p>
    <w:p w14:paraId="5C75B590" w14:textId="77777777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</w:rPr>
      </w:pPr>
    </w:p>
    <w:p w14:paraId="525C9834" w14:textId="3500DB30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7915D9">
        <w:rPr>
          <w:rFonts w:ascii="Open Sans" w:hAnsi="Open Sans" w:cs="Open Sans"/>
          <w:b/>
          <w:bCs/>
          <w:color w:val="333333"/>
        </w:rPr>
        <w:t xml:space="preserve"> 3)</w:t>
      </w:r>
      <w:r>
        <w:rPr>
          <w:rFonts w:ascii="Open Sans" w:hAnsi="Open Sans" w:cs="Open Sans"/>
          <w:b/>
          <w:bCs/>
          <w:color w:val="333333"/>
        </w:rPr>
        <w:t xml:space="preserve"> </w:t>
      </w:r>
      <w:r>
        <w:rPr>
          <w:rFonts w:ascii="Calibri" w:hAnsi="Calibri" w:cs="Calibri"/>
          <w:color w:val="333333"/>
          <w:sz w:val="28"/>
          <w:szCs w:val="28"/>
        </w:rPr>
        <w:t>t</w:t>
      </w:r>
      <w:r w:rsidRPr="007915D9">
        <w:rPr>
          <w:rFonts w:ascii="Calibri" w:hAnsi="Calibri" w:cs="Calibri"/>
          <w:color w:val="333333"/>
          <w:sz w:val="28"/>
          <w:szCs w:val="28"/>
        </w:rPr>
        <w:t>ermin uiszczenia opłaty za aplikację notarialną w roku szkoleniowym 20</w:t>
      </w:r>
      <w:r>
        <w:rPr>
          <w:rFonts w:ascii="Calibri" w:hAnsi="Calibri" w:cs="Calibri"/>
          <w:color w:val="333333"/>
          <w:sz w:val="28"/>
          <w:szCs w:val="28"/>
        </w:rPr>
        <w:t>22</w:t>
      </w:r>
    </w:p>
    <w:p w14:paraId="4547F2FC" w14:textId="46D7331B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33333"/>
          <w:sz w:val="28"/>
          <w:szCs w:val="28"/>
        </w:rPr>
      </w:pPr>
      <w:r w:rsidRPr="007915D9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 xml:space="preserve">       do dnia 31 stycznia 202</w:t>
      </w:r>
      <w:r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>2</w:t>
      </w:r>
      <w:r w:rsidRPr="007915D9">
        <w:rPr>
          <w:rStyle w:val="Pogrubienie"/>
          <w:rFonts w:ascii="Calibri" w:hAnsi="Calibri" w:cs="Calibri"/>
          <w:color w:val="333333"/>
          <w:sz w:val="28"/>
          <w:szCs w:val="28"/>
          <w:bdr w:val="none" w:sz="0" w:space="0" w:color="auto" w:frame="1"/>
        </w:rPr>
        <w:t xml:space="preserve"> roku.</w:t>
      </w:r>
    </w:p>
    <w:p w14:paraId="197B9B28" w14:textId="74419432" w:rsidR="007915D9" w:rsidRPr="007915D9" w:rsidRDefault="007915D9" w:rsidP="007915D9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 w:cs="Open Sans"/>
          <w:color w:val="333333"/>
          <w:sz w:val="28"/>
          <w:szCs w:val="28"/>
        </w:rPr>
      </w:pPr>
    </w:p>
    <w:p w14:paraId="507B17A4" w14:textId="7CE59B19" w:rsidR="003B7C9E" w:rsidRDefault="003B7C9E" w:rsidP="007915D9">
      <w:pPr>
        <w:spacing w:line="276" w:lineRule="auto"/>
        <w:rPr>
          <w:sz w:val="24"/>
          <w:szCs w:val="24"/>
        </w:rPr>
      </w:pPr>
    </w:p>
    <w:p w14:paraId="0F7C118C" w14:textId="20C43881" w:rsidR="007915D9" w:rsidRPr="007915D9" w:rsidRDefault="007915D9" w:rsidP="007915D9">
      <w:pPr>
        <w:spacing w:line="276" w:lineRule="auto"/>
        <w:jc w:val="right"/>
        <w:rPr>
          <w:sz w:val="28"/>
          <w:szCs w:val="28"/>
        </w:rPr>
      </w:pPr>
      <w:r w:rsidRPr="007915D9">
        <w:rPr>
          <w:sz w:val="28"/>
          <w:szCs w:val="28"/>
        </w:rPr>
        <w:t xml:space="preserve">Kierownik </w:t>
      </w:r>
      <w:r w:rsidR="00DA20BC">
        <w:rPr>
          <w:sz w:val="28"/>
          <w:szCs w:val="28"/>
        </w:rPr>
        <w:t>S</w:t>
      </w:r>
      <w:r w:rsidRPr="007915D9">
        <w:rPr>
          <w:sz w:val="28"/>
          <w:szCs w:val="28"/>
        </w:rPr>
        <w:t xml:space="preserve">zkolenia </w:t>
      </w:r>
      <w:r w:rsidR="00DA20BC">
        <w:rPr>
          <w:sz w:val="28"/>
          <w:szCs w:val="28"/>
        </w:rPr>
        <w:t>A</w:t>
      </w:r>
      <w:r w:rsidRPr="007915D9">
        <w:rPr>
          <w:sz w:val="28"/>
          <w:szCs w:val="28"/>
        </w:rPr>
        <w:t>plikantów</w:t>
      </w:r>
    </w:p>
    <w:p w14:paraId="23BB4DEC" w14:textId="6397E0A4" w:rsidR="007915D9" w:rsidRPr="007915D9" w:rsidRDefault="007915D9" w:rsidP="007915D9">
      <w:pPr>
        <w:spacing w:line="276" w:lineRule="auto"/>
        <w:jc w:val="right"/>
        <w:rPr>
          <w:i/>
          <w:iCs/>
          <w:sz w:val="28"/>
          <w:szCs w:val="28"/>
        </w:rPr>
      </w:pPr>
      <w:r w:rsidRPr="007915D9">
        <w:rPr>
          <w:i/>
          <w:iCs/>
          <w:sz w:val="28"/>
          <w:szCs w:val="28"/>
        </w:rPr>
        <w:t>/-/ notariusz Beata Słowikowska</w:t>
      </w:r>
    </w:p>
    <w:sectPr w:rsidR="007915D9" w:rsidRPr="0079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D9"/>
    <w:rsid w:val="003B7C9E"/>
    <w:rsid w:val="007915D9"/>
    <w:rsid w:val="00D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668D"/>
  <w15:chartTrackingRefBased/>
  <w15:docId w15:val="{4E8D72B0-E9BF-4E86-8838-6CD5E40B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9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2021-12-30T14:02:00Z</dcterms:created>
  <dcterms:modified xsi:type="dcterms:W3CDTF">2021-12-30T14:14:00Z</dcterms:modified>
</cp:coreProperties>
</file>